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5" w:rsidRPr="00971265" w:rsidRDefault="00971265" w:rsidP="00971265">
      <w:pPr>
        <w:jc w:val="both"/>
        <w:rPr>
          <w:b/>
          <w:color w:val="632423" w:themeColor="accent2" w:themeShade="80"/>
          <w:sz w:val="24"/>
          <w:szCs w:val="24"/>
        </w:rPr>
      </w:pPr>
      <w:bookmarkStart w:id="0" w:name="_GoBack"/>
      <w:r w:rsidRPr="00971265">
        <w:rPr>
          <w:b/>
          <w:color w:val="632423" w:themeColor="accent2" w:themeShade="80"/>
          <w:sz w:val="24"/>
          <w:szCs w:val="24"/>
        </w:rPr>
        <w:t>En l’escrit de demanda van demanar les següents mesures cautelars:</w:t>
      </w:r>
    </w:p>
    <w:p w:rsidR="00971265" w:rsidRPr="00971265" w:rsidRDefault="00971265" w:rsidP="00971265">
      <w:pPr>
        <w:jc w:val="both"/>
        <w:rPr>
          <w:b/>
          <w:color w:val="632423" w:themeColor="accent2" w:themeShade="80"/>
          <w:sz w:val="24"/>
          <w:szCs w:val="24"/>
        </w:rPr>
      </w:pPr>
      <w:r w:rsidRPr="00971265">
        <w:rPr>
          <w:b/>
          <w:noProof/>
          <w:color w:val="632423" w:themeColor="accent2" w:themeShade="80"/>
          <w:sz w:val="24"/>
          <w:szCs w:val="24"/>
          <w:lang w:eastAsia="ca-ES"/>
        </w:rPr>
        <w:drawing>
          <wp:inline distT="0" distB="0" distL="0" distR="0" wp14:anchorId="4162713E" wp14:editId="789F285E">
            <wp:extent cx="5391150" cy="1990725"/>
            <wp:effectExtent l="0" t="0" r="0" b="9525"/>
            <wp:docPr id="2" name="Imatge 2" descr="C:\Users\V364567\Desktop\cautel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364567\Desktop\cautela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65" w:rsidRPr="00971265" w:rsidRDefault="00971265" w:rsidP="00971265">
      <w:pPr>
        <w:jc w:val="both"/>
        <w:rPr>
          <w:b/>
          <w:color w:val="632423" w:themeColor="accent2" w:themeShade="80"/>
          <w:sz w:val="24"/>
          <w:szCs w:val="24"/>
        </w:rPr>
      </w:pPr>
      <w:r w:rsidRPr="00971265">
        <w:rPr>
          <w:b/>
          <w:color w:val="632423" w:themeColor="accent2" w:themeShade="80"/>
          <w:sz w:val="24"/>
          <w:szCs w:val="24"/>
        </w:rPr>
        <w:t>La peça de mesures cautelars ha estat directament arxivada pel jutjat:</w:t>
      </w:r>
    </w:p>
    <w:p w:rsidR="00971265" w:rsidRPr="00971265" w:rsidRDefault="00971265" w:rsidP="00971265">
      <w:pPr>
        <w:jc w:val="both"/>
        <w:rPr>
          <w:b/>
          <w:color w:val="632423" w:themeColor="accent2" w:themeShade="80"/>
          <w:sz w:val="24"/>
          <w:szCs w:val="24"/>
        </w:rPr>
      </w:pPr>
      <w:r w:rsidRPr="00971265">
        <w:rPr>
          <w:b/>
          <w:noProof/>
          <w:color w:val="632423" w:themeColor="accent2" w:themeShade="80"/>
          <w:sz w:val="24"/>
          <w:szCs w:val="24"/>
          <w:lang w:eastAsia="ca-ES"/>
        </w:rPr>
        <w:drawing>
          <wp:inline distT="0" distB="0" distL="0" distR="0" wp14:anchorId="0CDC9DFB" wp14:editId="06A55505">
            <wp:extent cx="5391150" cy="3981450"/>
            <wp:effectExtent l="0" t="0" r="0" b="0"/>
            <wp:docPr id="3" name="Imatge 3" descr="C:\Users\V364567\Desktop\arxiucautel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364567\Desktop\arxiucautela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65" w:rsidRPr="00971265" w:rsidRDefault="00971265" w:rsidP="00971265">
      <w:pPr>
        <w:jc w:val="both"/>
        <w:rPr>
          <w:b/>
          <w:color w:val="632423" w:themeColor="accent2" w:themeShade="80"/>
          <w:sz w:val="24"/>
          <w:szCs w:val="24"/>
        </w:rPr>
      </w:pPr>
      <w:r w:rsidRPr="00971265">
        <w:rPr>
          <w:b/>
          <w:color w:val="632423" w:themeColor="accent2" w:themeShade="80"/>
          <w:sz w:val="24"/>
          <w:szCs w:val="24"/>
        </w:rPr>
        <w:t xml:space="preserve">La interlocutòria del jutjat, doncs, deixa “sense efecte la petició efectuada de mesures cautelars” i acorda l’arxiu de la peça separada. </w:t>
      </w:r>
    </w:p>
    <w:p w:rsidR="00971265" w:rsidRPr="00971265" w:rsidRDefault="00971265" w:rsidP="00971265">
      <w:pPr>
        <w:jc w:val="both"/>
        <w:rPr>
          <w:b/>
          <w:color w:val="632423" w:themeColor="accent2" w:themeShade="80"/>
          <w:sz w:val="24"/>
          <w:szCs w:val="24"/>
        </w:rPr>
      </w:pPr>
      <w:r w:rsidRPr="00971265">
        <w:rPr>
          <w:b/>
          <w:color w:val="632423" w:themeColor="accent2" w:themeShade="80"/>
          <w:sz w:val="24"/>
          <w:szCs w:val="24"/>
        </w:rPr>
        <w:t>El què el jutjat ha desestimat van ser les excepcions processals que va plantejar el Ministeri Fiscal, no la CUP.</w:t>
      </w:r>
      <w:bookmarkEnd w:id="0"/>
    </w:p>
    <w:sectPr w:rsidR="00971265" w:rsidRPr="00971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65"/>
    <w:rsid w:val="005460A8"/>
    <w:rsid w:val="009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7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7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IMI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dcterms:created xsi:type="dcterms:W3CDTF">2016-09-29T09:57:00Z</dcterms:created>
  <dcterms:modified xsi:type="dcterms:W3CDTF">2016-09-29T10:04:00Z</dcterms:modified>
</cp:coreProperties>
</file>